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Certyfikat ISO/IEC 27001:2013 dla IPHBMS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IPHBMS cały czas się rozwija. Tym razem informacja dla klientów nt normy zarządzania bezpieczeństwem informacji.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Właśnie uzyskaliśmy Certyfikat ISO/IEC 27001:2013 do prowadzenia działalności w zakresie: Usługi IT w zakresie: Administrator Systemów Informatycznych, Monitorowanie i zarządzanie sieciami teleinformatycznymi, Audyt dostępności cyfrowej, Replikacja danych, Szyfrowanie danych, Narzędzia informatyczne optymalizujące pracę, dedykowane oprogramowanie na zamówienie, pomoc zdalna.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to oznacza?</w:t>
      </w:r>
    </w:p>
    <w:p>
      <w:r>
        <w:rPr>
          <w:rFonts w:ascii="calibri" w:hAnsi="calibri" w:eastAsia="calibri" w:cs="calibri"/>
          <w:sz w:val="24"/>
          <w:szCs w:val="24"/>
        </w:rPr>
        <w:t xml:space="preserve">ISO/IEC 27001 to międzynarodowa norma standaryzująca systemy zarządzania bezpieczeństwem informacji.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naszych klientów to informacja, że nasze usługi spełniają najwyższe standardy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www.iphbms.pl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phbm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2026-08-12T14:21:17+02:00</dcterms:created>
  <dcterms:modified xsi:type="dcterms:W3CDTF">2026-08-12T14:21:17+02:00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